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266" w:rsidRDefault="00C36266" w:rsidP="009360E0">
      <w:pPr>
        <w:pStyle w:val="a3"/>
        <w:spacing w:before="120" w:beforeAutospacing="0" w:after="60" w:afterAutospacing="0"/>
        <w:jc w:val="center"/>
        <w:rPr>
          <w:rFonts w:ascii="Arial" w:hAnsi="Arial" w:cs="Arial"/>
          <w:color w:val="2D3038"/>
        </w:rPr>
      </w:pPr>
      <w:bookmarkStart w:id="0" w:name="_GoBack"/>
      <w:r>
        <w:rPr>
          <w:rFonts w:ascii="Arial" w:hAnsi="Arial" w:cs="Arial"/>
          <w:color w:val="2D3038"/>
        </w:rPr>
        <w:t>Сд</w:t>
      </w:r>
      <w:bookmarkEnd w:id="0"/>
      <w:r>
        <w:rPr>
          <w:rFonts w:ascii="Arial" w:hAnsi="Arial" w:cs="Arial"/>
          <w:color w:val="2D3038"/>
        </w:rPr>
        <w:t>елать типологическую и структурную группировки. Сделать вывод.</w:t>
      </w:r>
    </w:p>
    <w:tbl>
      <w:tblPr>
        <w:tblStyle w:val="a4"/>
        <w:tblW w:w="10509" w:type="dxa"/>
        <w:tblLook w:val="04A0" w:firstRow="1" w:lastRow="0" w:firstColumn="1" w:lastColumn="0" w:noHBand="0" w:noVBand="1"/>
      </w:tblPr>
      <w:tblGrid>
        <w:gridCol w:w="800"/>
        <w:gridCol w:w="4411"/>
        <w:gridCol w:w="5298"/>
      </w:tblGrid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Тип преступления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Количество ущерба, тыс. руб.</w:t>
            </w:r>
          </w:p>
        </w:tc>
      </w:tr>
      <w:tr w:rsidR="00C36266" w:rsidTr="003770EA">
        <w:trPr>
          <w:trHeight w:val="285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кража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70</w:t>
            </w:r>
          </w:p>
        </w:tc>
      </w:tr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кража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80</w:t>
            </w:r>
          </w:p>
        </w:tc>
      </w:tr>
      <w:tr w:rsidR="00C36266" w:rsidTr="003770EA">
        <w:trPr>
          <w:trHeight w:val="285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угон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</w:t>
            </w:r>
          </w:p>
        </w:tc>
      </w:tr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кража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33</w:t>
            </w:r>
          </w:p>
        </w:tc>
      </w:tr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мошенничество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50</w:t>
            </w:r>
          </w:p>
        </w:tc>
      </w:tr>
      <w:tr w:rsidR="00C36266" w:rsidTr="003770EA">
        <w:trPr>
          <w:trHeight w:val="285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угон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</w:tr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угон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</w:t>
            </w:r>
          </w:p>
        </w:tc>
      </w:tr>
      <w:tr w:rsidR="00C36266" w:rsidTr="003770EA">
        <w:trPr>
          <w:trHeight w:val="307"/>
        </w:trPr>
        <w:tc>
          <w:tcPr>
            <w:tcW w:w="800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4411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мошенничество</w:t>
            </w:r>
          </w:p>
        </w:tc>
        <w:tc>
          <w:tcPr>
            <w:tcW w:w="5298" w:type="dxa"/>
            <w:hideMark/>
          </w:tcPr>
          <w:p w:rsidR="00C36266" w:rsidRDefault="00C36266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60</w:t>
            </w:r>
          </w:p>
        </w:tc>
      </w:tr>
    </w:tbl>
    <w:p w:rsidR="005A6F27" w:rsidRDefault="005A6F27">
      <w:pPr>
        <w:rPr>
          <w:lang w:val="en-US"/>
        </w:rPr>
      </w:pPr>
    </w:p>
    <w:p w:rsidR="00C45396" w:rsidRDefault="00C45396" w:rsidP="00C45396">
      <w:pPr>
        <w:rPr>
          <w:lang w:val="en-US"/>
        </w:rPr>
      </w:pPr>
      <w:r>
        <w:rPr>
          <w:lang w:val="en-US"/>
        </w:rPr>
        <w:t>Notes</w:t>
      </w:r>
    </w:p>
    <w:p w:rsidR="00C45396" w:rsidRPr="00C45396" w:rsidRDefault="00C45396" w:rsidP="00C45396">
      <w:pPr>
        <w:jc w:val="both"/>
      </w:pPr>
      <w:r w:rsidRPr="00C45396">
        <w:t xml:space="preserve">Типологическая группировка – это разделение разнородной совокупности на </w:t>
      </w:r>
      <w:proofErr w:type="spellStart"/>
      <w:r w:rsidRPr="00C45396">
        <w:t>однокачественные</w:t>
      </w:r>
      <w:proofErr w:type="spellEnd"/>
      <w:r w:rsidRPr="00C45396">
        <w:t xml:space="preserve"> группы (частные совокупности), которые отличаются типом явлений.</w:t>
      </w:r>
    </w:p>
    <w:p w:rsidR="00C45396" w:rsidRPr="00C45396" w:rsidRDefault="00C45396" w:rsidP="00C45396">
      <w:pPr>
        <w:jc w:val="both"/>
      </w:pPr>
    </w:p>
    <w:p w:rsidR="00C45396" w:rsidRPr="00C45396" w:rsidRDefault="00C45396" w:rsidP="00C45396">
      <w:pPr>
        <w:jc w:val="both"/>
      </w:pPr>
      <w:r w:rsidRPr="00C45396">
        <w:t>Структурная группировка предназначена для изучения состава однородной совокупности по какому-либо варьирующему признаку.</w:t>
      </w:r>
    </w:p>
    <w:sectPr w:rsidR="00C45396" w:rsidRPr="00C45396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03"/>
    <w:rsid w:val="00043067"/>
    <w:rsid w:val="000C5935"/>
    <w:rsid w:val="001A4803"/>
    <w:rsid w:val="003770EA"/>
    <w:rsid w:val="003F41D8"/>
    <w:rsid w:val="004F40D2"/>
    <w:rsid w:val="00512432"/>
    <w:rsid w:val="005A6F27"/>
    <w:rsid w:val="0062394D"/>
    <w:rsid w:val="007F263B"/>
    <w:rsid w:val="008555D5"/>
    <w:rsid w:val="008F4A45"/>
    <w:rsid w:val="009360E0"/>
    <w:rsid w:val="009E5A73"/>
    <w:rsid w:val="00A62B11"/>
    <w:rsid w:val="00BF38AE"/>
    <w:rsid w:val="00C36266"/>
    <w:rsid w:val="00C45396"/>
    <w:rsid w:val="00D20605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266"/>
    <w:pPr>
      <w:spacing w:before="100" w:beforeAutospacing="1" w:after="100" w:afterAutospacing="1"/>
    </w:pPr>
  </w:style>
  <w:style w:type="table" w:styleId="a4">
    <w:name w:val="Table Grid"/>
    <w:basedOn w:val="a1"/>
    <w:rsid w:val="00377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266"/>
    <w:pPr>
      <w:spacing w:before="100" w:beforeAutospacing="1" w:after="100" w:afterAutospacing="1"/>
    </w:pPr>
  </w:style>
  <w:style w:type="table" w:styleId="a4">
    <w:name w:val="Table Grid"/>
    <w:basedOn w:val="a1"/>
    <w:rsid w:val="00377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Home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2021-09-29T14:18:00Z</dcterms:created>
  <dcterms:modified xsi:type="dcterms:W3CDTF">2021-10-09T03:35:00Z</dcterms:modified>
</cp:coreProperties>
</file>